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5" w:rsidRDefault="00792ABE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«</w:t>
      </w:r>
      <w:r w:rsidR="00827E05">
        <w:rPr>
          <w:rStyle w:val="a3"/>
          <w:b w:val="0"/>
          <w:sz w:val="28"/>
          <w:szCs w:val="28"/>
        </w:rPr>
        <w:t>Согласовано</w:t>
      </w:r>
      <w:r>
        <w:rPr>
          <w:rStyle w:val="a3"/>
          <w:b w:val="0"/>
          <w:sz w:val="28"/>
          <w:szCs w:val="28"/>
        </w:rPr>
        <w:t>»</w:t>
      </w:r>
    </w:p>
    <w:p w:rsidR="00827E05" w:rsidRDefault="00517D59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827E05" w:rsidRDefault="00827E05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517D59">
        <w:rPr>
          <w:rStyle w:val="a3"/>
          <w:b w:val="0"/>
          <w:sz w:val="28"/>
          <w:szCs w:val="28"/>
        </w:rPr>
        <w:t>Глава</w:t>
      </w:r>
      <w:r>
        <w:rPr>
          <w:rStyle w:val="a3"/>
          <w:b w:val="0"/>
          <w:sz w:val="28"/>
          <w:szCs w:val="28"/>
        </w:rPr>
        <w:t xml:space="preserve"> местной администрации</w:t>
      </w:r>
    </w:p>
    <w:p w:rsidR="00827E05" w:rsidRDefault="00827E05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образования</w:t>
      </w:r>
    </w:p>
    <w:p w:rsidR="00827E05" w:rsidRDefault="00827E05" w:rsidP="00792ABE">
      <w:pPr>
        <w:pStyle w:val="1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город Петергоф</w:t>
      </w:r>
    </w:p>
    <w:p w:rsidR="00827E05" w:rsidRDefault="002271A8" w:rsidP="002271A8">
      <w:pPr>
        <w:pStyle w:val="11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</w:t>
      </w:r>
      <w:r w:rsidR="00827E05">
        <w:rPr>
          <w:rStyle w:val="a3"/>
          <w:b w:val="0"/>
          <w:sz w:val="28"/>
          <w:szCs w:val="28"/>
        </w:rPr>
        <w:t xml:space="preserve">____________ А. В. </w:t>
      </w:r>
      <w:proofErr w:type="spellStart"/>
      <w:r w:rsidR="00827E05">
        <w:rPr>
          <w:rStyle w:val="a3"/>
          <w:b w:val="0"/>
          <w:sz w:val="28"/>
          <w:szCs w:val="28"/>
        </w:rPr>
        <w:t>Шифман</w:t>
      </w:r>
      <w:proofErr w:type="spellEnd"/>
    </w:p>
    <w:p w:rsidR="00827E05" w:rsidRDefault="002271A8" w:rsidP="002271A8">
      <w:pPr>
        <w:pStyle w:val="11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827E05">
        <w:rPr>
          <w:rStyle w:val="a3"/>
          <w:b w:val="0"/>
          <w:sz w:val="28"/>
          <w:szCs w:val="28"/>
        </w:rPr>
        <w:t xml:space="preserve">« </w:t>
      </w:r>
      <w:r w:rsidR="002A21B2" w:rsidRPr="002271A8">
        <w:rPr>
          <w:rStyle w:val="a3"/>
          <w:b w:val="0"/>
          <w:sz w:val="28"/>
          <w:szCs w:val="28"/>
          <w:u w:val="single"/>
        </w:rPr>
        <w:t>23</w:t>
      </w:r>
      <w:r w:rsidR="00827E05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 xml:space="preserve"> </w:t>
      </w:r>
      <w:r w:rsidR="002A21B2" w:rsidRPr="002271A8">
        <w:rPr>
          <w:rStyle w:val="a3"/>
          <w:b w:val="0"/>
          <w:sz w:val="28"/>
          <w:szCs w:val="28"/>
          <w:u w:val="single"/>
        </w:rPr>
        <w:t>марта</w:t>
      </w:r>
      <w:r w:rsidR="00827E05">
        <w:rPr>
          <w:rStyle w:val="a3"/>
          <w:b w:val="0"/>
          <w:sz w:val="28"/>
          <w:szCs w:val="28"/>
        </w:rPr>
        <w:t xml:space="preserve"> 20</w:t>
      </w:r>
      <w:r w:rsidR="002A21B2">
        <w:rPr>
          <w:rStyle w:val="a3"/>
          <w:b w:val="0"/>
          <w:sz w:val="28"/>
          <w:szCs w:val="28"/>
        </w:rPr>
        <w:t>15</w:t>
      </w:r>
      <w:r w:rsidR="00827E05">
        <w:rPr>
          <w:rStyle w:val="a3"/>
          <w:b w:val="0"/>
          <w:sz w:val="28"/>
          <w:szCs w:val="28"/>
        </w:rPr>
        <w:t xml:space="preserve"> г.</w:t>
      </w:r>
    </w:p>
    <w:p w:rsidR="00827E05" w:rsidRDefault="00827E05" w:rsidP="00827E05">
      <w:pPr>
        <w:pStyle w:val="11"/>
        <w:jc w:val="center"/>
        <w:rPr>
          <w:rStyle w:val="a3"/>
          <w:sz w:val="32"/>
          <w:szCs w:val="32"/>
        </w:rPr>
      </w:pPr>
    </w:p>
    <w:p w:rsidR="00827E05" w:rsidRDefault="00827E05" w:rsidP="002271A8">
      <w:pPr>
        <w:pStyle w:val="11"/>
        <w:jc w:val="center"/>
        <w:rPr>
          <w:rStyle w:val="a3"/>
          <w:b w:val="0"/>
        </w:rPr>
      </w:pPr>
      <w:r>
        <w:rPr>
          <w:rStyle w:val="a3"/>
          <w:b w:val="0"/>
          <w:sz w:val="32"/>
          <w:szCs w:val="32"/>
        </w:rPr>
        <w:t>Извещение</w:t>
      </w:r>
    </w:p>
    <w:p w:rsidR="00827E05" w:rsidRPr="00C8259C" w:rsidRDefault="00827E05" w:rsidP="00827E05">
      <w:pPr>
        <w:pStyle w:val="11"/>
        <w:jc w:val="center"/>
        <w:rPr>
          <w:b/>
          <w:sz w:val="28"/>
          <w:szCs w:val="28"/>
        </w:rPr>
      </w:pPr>
      <w:r w:rsidRPr="00C8259C">
        <w:rPr>
          <w:rStyle w:val="a3"/>
          <w:b w:val="0"/>
          <w:sz w:val="28"/>
          <w:szCs w:val="28"/>
        </w:rPr>
        <w:t>о проведении в 201</w:t>
      </w:r>
      <w:r>
        <w:rPr>
          <w:rStyle w:val="a3"/>
          <w:b w:val="0"/>
          <w:sz w:val="28"/>
          <w:szCs w:val="28"/>
        </w:rPr>
        <w:t>5</w:t>
      </w:r>
      <w:r w:rsidRPr="00C8259C">
        <w:rPr>
          <w:rStyle w:val="a3"/>
          <w:b w:val="0"/>
          <w:sz w:val="28"/>
          <w:szCs w:val="28"/>
        </w:rPr>
        <w:t xml:space="preserve"> году </w:t>
      </w:r>
      <w:r>
        <w:rPr>
          <w:rStyle w:val="a3"/>
          <w:b w:val="0"/>
          <w:sz w:val="28"/>
          <w:szCs w:val="28"/>
        </w:rPr>
        <w:t>К</w:t>
      </w:r>
      <w:r w:rsidRPr="00C8259C">
        <w:rPr>
          <w:rStyle w:val="a3"/>
          <w:b w:val="0"/>
          <w:sz w:val="28"/>
          <w:szCs w:val="28"/>
        </w:rPr>
        <w:t>онкурсного отбора на предоставление субсидии</w:t>
      </w:r>
      <w:r w:rsidRPr="00693A49">
        <w:t xml:space="preserve"> </w:t>
      </w:r>
      <w:r w:rsidRPr="00693A49">
        <w:rPr>
          <w:rStyle w:val="a3"/>
          <w:b w:val="0"/>
          <w:sz w:val="28"/>
          <w:szCs w:val="28"/>
        </w:rPr>
        <w:t xml:space="preserve">в целях возмещения затрат, связанных с организацией и финансирования временного трудоустройства  несовершеннолетних в возрасте от 14 до 18 лет </w:t>
      </w:r>
      <w:r>
        <w:rPr>
          <w:rStyle w:val="a3"/>
          <w:b w:val="0"/>
          <w:sz w:val="28"/>
          <w:szCs w:val="28"/>
        </w:rPr>
        <w:t>в свободное от учёбы время</w:t>
      </w:r>
      <w:r w:rsidRPr="00C8259C">
        <w:rPr>
          <w:rStyle w:val="a3"/>
          <w:b w:val="0"/>
          <w:sz w:val="28"/>
          <w:szCs w:val="28"/>
        </w:rPr>
        <w:t xml:space="preserve"> на территории</w:t>
      </w:r>
      <w:r>
        <w:rPr>
          <w:rStyle w:val="a3"/>
          <w:b w:val="0"/>
          <w:sz w:val="28"/>
          <w:szCs w:val="28"/>
        </w:rPr>
        <w:t xml:space="preserve"> муниципального образования город Петергоф</w:t>
      </w:r>
      <w:r w:rsidRPr="00C8259C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 w:rsidRPr="00C8259C">
        <w:rPr>
          <w:rStyle w:val="a3"/>
          <w:b w:val="0"/>
          <w:sz w:val="28"/>
          <w:szCs w:val="28"/>
        </w:rPr>
        <w:t xml:space="preserve"> </w:t>
      </w:r>
      <w:r w:rsidRPr="00C825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C8259C">
        <w:rPr>
          <w:b/>
          <w:bCs/>
          <w:sz w:val="28"/>
          <w:szCs w:val="28"/>
        </w:rPr>
        <w:t xml:space="preserve">  </w:t>
      </w:r>
    </w:p>
    <w:p w:rsidR="00827E05" w:rsidRDefault="00827E05" w:rsidP="00827E05">
      <w:pPr>
        <w:pStyle w:val="11"/>
      </w:pPr>
      <w:r>
        <w:t xml:space="preserve"> </w:t>
      </w: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6662"/>
      </w:tblGrid>
      <w:tr w:rsidR="00827E05" w:rsidTr="00AB26F1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27E05" w:rsidTr="00AB26F1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Местная администрация муниципального образования город Петергоф</w:t>
            </w:r>
          </w:p>
        </w:tc>
      </w:tr>
      <w:tr w:rsidR="00827E05" w:rsidTr="00AB26F1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198510, Санкт-Петербург,  город Петергоф,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3</w:t>
            </w:r>
            <w:r>
              <w:rPr>
                <w:color w:val="000000"/>
                <w:sz w:val="24"/>
                <w:szCs w:val="24"/>
              </w:rPr>
              <w:br/>
              <w:t xml:space="preserve"> тел. факс (812) 450-54-18</w:t>
            </w:r>
            <w:r>
              <w:rPr>
                <w:color w:val="000000"/>
                <w:sz w:val="24"/>
                <w:szCs w:val="24"/>
              </w:rPr>
              <w:br/>
              <w:t xml:space="preserve"> адрес сайта:  </w:t>
            </w:r>
            <w:hyperlink r:id="rId6" w:history="1">
              <w:r w:rsidRPr="00A0387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A0387A">
                <w:rPr>
                  <w:rStyle w:val="a4"/>
                  <w:sz w:val="24"/>
                  <w:szCs w:val="24"/>
                </w:rPr>
                <w:t>.</w:t>
              </w:r>
              <w:r w:rsidRPr="00A0387A">
                <w:rPr>
                  <w:rStyle w:val="a4"/>
                  <w:sz w:val="24"/>
                  <w:szCs w:val="24"/>
                  <w:lang w:val="en-US"/>
                </w:rPr>
                <w:t>mo</w:t>
              </w:r>
              <w:r w:rsidRPr="00A0387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petergof</w:t>
              </w:r>
              <w:proofErr w:type="spellEnd"/>
              <w:r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spb</w:t>
              </w:r>
              <w:proofErr w:type="spellEnd"/>
              <w:r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0387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контактное лицо: 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административно-хозяйственного отдела местной администрации муниципального образования город Петергоф – Д. А.  Быков, 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(812) 450-54-18, 450-66-12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Начальник отдела закупок и юридического сопровождения – Т. С. Егорова,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(812) 450-54-18.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3338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203338">
              <w:rPr>
                <w:sz w:val="24"/>
                <w:szCs w:val="24"/>
              </w:rPr>
              <w:t xml:space="preserve"> затрат, связанных с организацией и финансировани</w:t>
            </w:r>
            <w:r>
              <w:rPr>
                <w:sz w:val="24"/>
                <w:szCs w:val="24"/>
              </w:rPr>
              <w:t>ем</w:t>
            </w:r>
            <w:r w:rsidRPr="00203338">
              <w:rPr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  <w:r w:rsidR="00F377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02C9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с 9.00 ч  26 марта  2015 года до 17.30 ч.  1</w:t>
            </w:r>
            <w:r w:rsidR="00F37724">
              <w:rPr>
                <w:color w:val="000000"/>
                <w:sz w:val="24"/>
                <w:szCs w:val="24"/>
              </w:rPr>
              <w:t>6</w:t>
            </w:r>
            <w:r w:rsidR="001F3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апреля 2015  года. </w:t>
            </w:r>
            <w:r>
              <w:rPr>
                <w:color w:val="000000"/>
                <w:sz w:val="24"/>
                <w:szCs w:val="24"/>
              </w:rPr>
              <w:br/>
              <w:t xml:space="preserve">Режим работы организации: понедельник </w:t>
            </w:r>
            <w:r w:rsidR="00F37724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четверг  с 9.00 час. до 18.00 час., пятница с 9.00 час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о 17.00 час. Обеденный перерыв с 13.00 ч. до 14.00 ч.</w:t>
            </w:r>
            <w:r>
              <w:rPr>
                <w:color w:val="000000"/>
                <w:sz w:val="24"/>
                <w:szCs w:val="24"/>
              </w:rPr>
              <w:br/>
              <w:t xml:space="preserve">место: 198510, Санкт-Петербург,  город Петергоф,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F37724">
              <w:rPr>
                <w:color w:val="000000"/>
                <w:sz w:val="24"/>
                <w:szCs w:val="24"/>
              </w:rPr>
              <w:t xml:space="preserve"> дом 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="00F3772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кабинет № 2</w:t>
            </w:r>
            <w:r w:rsidR="00F377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  <w:r w:rsidR="00F3772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онтактное лицо: ведущий специалист   административно-хозяйственного отдела местной администрации МО город Петергоф   - Дмитрий Александрович  Быков,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 450-54-18, 450-12-66</w:t>
            </w:r>
          </w:p>
        </w:tc>
      </w:tr>
      <w:tr w:rsidR="00827E05" w:rsidTr="00AB26F1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документов проводится комиссией </w:t>
            </w:r>
          </w:p>
          <w:p w:rsidR="00827E05" w:rsidRDefault="00792ABE" w:rsidP="001E2E7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  <w:r w:rsidR="001E2E7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апреля  2015</w:t>
            </w:r>
            <w:r w:rsidR="00827E05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9734A" w:rsidRDefault="00827E05" w:rsidP="00AB26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34A">
              <w:rPr>
                <w:sz w:val="24"/>
                <w:szCs w:val="24"/>
              </w:rPr>
              <w:t>организациям любой формы собственности, за исключением государственных (муниципальных) учреждений;</w:t>
            </w:r>
          </w:p>
          <w:p w:rsidR="00827E05" w:rsidRDefault="00827E05" w:rsidP="00AB26F1">
            <w:pPr>
              <w:spacing w:after="120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734A">
              <w:rPr>
                <w:sz w:val="24"/>
                <w:szCs w:val="24"/>
              </w:rPr>
              <w:t xml:space="preserve"> индивидуальным предпринимателям.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конкурсной комисс</w:t>
            </w:r>
            <w:proofErr w:type="gramStart"/>
            <w:r>
              <w:rPr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 утверждаются  распоряжением местной администрации МО город Петергоф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A9734A">
              <w:rPr>
                <w:sz w:val="24"/>
                <w:szCs w:val="24"/>
              </w:rPr>
              <w:t xml:space="preserve"> </w:t>
            </w:r>
            <w:proofErr w:type="gramStart"/>
            <w:r w:rsidRPr="00A9734A">
              <w:rPr>
                <w:sz w:val="24"/>
                <w:szCs w:val="24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а) заверенные копии учредительных документов;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б)  заверенная копия свидетельства о постановке на учет в налоговом органе;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в) заверенная копия свидетельства о внесении сведений в Единый государственный реестр юридических лиц;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г)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д)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е)  образец заполнения банковских реквизитов для перечисления субсидии, заверенный подписью руководителя и печатью  претендента;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ж)  нотариально заверенную карточку с образцами подписей и оттиском печати по форме согласно Приложению № 2 к настоящему Положению.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з)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представителя.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2.</w:t>
            </w:r>
            <w:r>
              <w:rPr>
                <w:sz w:val="24"/>
                <w:szCs w:val="24"/>
              </w:rPr>
              <w:t xml:space="preserve"> </w:t>
            </w:r>
            <w:r w:rsidRPr="00A9734A">
              <w:rPr>
                <w:sz w:val="24"/>
                <w:szCs w:val="24"/>
              </w:rPr>
              <w:t xml:space="preserve"> Перечень документов, предоставляемых индивидуальными предпринимателями при подаче заявки на участие в конкурсном отборе: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а) паспорт гражданина РФ и его копия;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б) выписка из Единого государственного реестра индивидуальных предпринимателей или её нотариально заверенная копия;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в)  справка налогового органа об отсутствии </w:t>
            </w:r>
            <w:r w:rsidRPr="00A9734A">
              <w:rPr>
                <w:sz w:val="24"/>
                <w:szCs w:val="24"/>
              </w:rPr>
              <w:lastRenderedPageBreak/>
      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г)  заверенная копия свидетельства о постановке на учет в налоговом органе;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д) справка кредитной организации об открытии расчетного счета.</w:t>
            </w:r>
          </w:p>
          <w:p w:rsidR="00827E05" w:rsidRPr="00A9734A" w:rsidRDefault="00827E05" w:rsidP="00AB26F1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</w:t>
            </w:r>
            <w:r w:rsidRPr="00A9734A">
              <w:rPr>
                <w:sz w:val="24"/>
                <w:szCs w:val="24"/>
              </w:rPr>
              <w:t>. Копии документов перечисленных в п.</w:t>
            </w:r>
            <w:r>
              <w:rPr>
                <w:sz w:val="24"/>
                <w:szCs w:val="24"/>
              </w:rPr>
              <w:t>1</w:t>
            </w:r>
            <w:r w:rsidRPr="00A9734A">
              <w:rPr>
                <w:sz w:val="24"/>
                <w:szCs w:val="24"/>
              </w:rPr>
              <w:t>. и п.</w:t>
            </w:r>
            <w:r>
              <w:rPr>
                <w:sz w:val="24"/>
                <w:szCs w:val="24"/>
              </w:rPr>
              <w:t>2</w:t>
            </w:r>
            <w:r w:rsidRPr="00A9734A">
              <w:rPr>
                <w:sz w:val="24"/>
                <w:szCs w:val="24"/>
              </w:rPr>
              <w:t xml:space="preserve">. должны быть удостоверены подписью руководителя и печатью претендента. </w:t>
            </w:r>
          </w:p>
          <w:p w:rsidR="00827E05" w:rsidRDefault="00827E05" w:rsidP="00AB26F1">
            <w:pPr>
              <w:pBdr>
                <w:bottom w:val="single" w:sz="12" w:space="1" w:color="auto"/>
              </w:pBdr>
              <w:outlineLvl w:val="2"/>
              <w:rPr>
                <w:color w:val="424242"/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4.</w:t>
            </w:r>
            <w:r w:rsidRPr="00A9734A">
              <w:rPr>
                <w:sz w:val="24"/>
                <w:szCs w:val="24"/>
              </w:rPr>
              <w:t>Все представленные документы должны быть прошиты в единый комплект и пронумерованы.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E4B3C">
              <w:rPr>
                <w:color w:val="000000"/>
                <w:sz w:val="24"/>
                <w:szCs w:val="24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а) размер заработной платы, обеспечиваемый работодателем на создаваемом рабочем месте;</w:t>
            </w:r>
          </w:p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б) количе</w:t>
            </w:r>
            <w:r>
              <w:rPr>
                <w:color w:val="000000"/>
                <w:sz w:val="24"/>
                <w:szCs w:val="24"/>
              </w:rPr>
              <w:t xml:space="preserve">ство создаваемых рабочих мест.  </w:t>
            </w:r>
            <w:r w:rsidRPr="00AE4B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- </w:t>
            </w:r>
            <w:r w:rsidRPr="00AE4B3C">
              <w:rPr>
                <w:color w:val="000000"/>
                <w:sz w:val="24"/>
                <w:szCs w:val="24"/>
              </w:rPr>
              <w:t>Оценка поданных заявок на  конкурсный отбор производится конкурсной комиссией по критериям и баллам, представленным в Приложении № 3 к настоящему Положению.</w:t>
            </w:r>
          </w:p>
          <w:p w:rsidR="00827E05" w:rsidRPr="00AE4B3C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E4B3C">
              <w:rPr>
                <w:color w:val="000000"/>
                <w:sz w:val="24"/>
                <w:szCs w:val="24"/>
              </w:rPr>
              <w:t xml:space="preserve"> Итоговое количество баллов определяется как совокупность баллов, присвоенных по каждому показателю.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E4B3C">
              <w:rPr>
                <w:color w:val="000000"/>
                <w:sz w:val="24"/>
                <w:szCs w:val="24"/>
              </w:rPr>
              <w:t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голосовании.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08AA">
              <w:rPr>
                <w:color w:val="000000"/>
                <w:sz w:val="24"/>
                <w:szCs w:val="24"/>
              </w:rPr>
              <w:t>еречень затрат, подлежащих возмещению за счё</w:t>
            </w:r>
            <w:r>
              <w:rPr>
                <w:color w:val="000000"/>
                <w:sz w:val="24"/>
                <w:szCs w:val="24"/>
              </w:rPr>
              <w:t xml:space="preserve">т средств местного бюджета МО г. </w:t>
            </w:r>
            <w:r w:rsidRPr="008C08AA">
              <w:rPr>
                <w:color w:val="000000"/>
                <w:sz w:val="24"/>
                <w:szCs w:val="24"/>
              </w:rPr>
              <w:t>Петергоф;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При создании временных рабочих мест, в пределах средств,</w:t>
            </w:r>
            <w:r>
              <w:rPr>
                <w:color w:val="000000"/>
                <w:sz w:val="24"/>
                <w:szCs w:val="24"/>
              </w:rPr>
              <w:t xml:space="preserve"> выделенных из бюджета МО г. Петергоф</w:t>
            </w:r>
            <w:r w:rsidRPr="00104E53">
              <w:rPr>
                <w:b/>
                <w:color w:val="000000"/>
                <w:sz w:val="24"/>
                <w:szCs w:val="24"/>
              </w:rPr>
              <w:t>,</w:t>
            </w:r>
            <w:r w:rsidRPr="008C08AA">
              <w:rPr>
                <w:color w:val="000000"/>
                <w:sz w:val="24"/>
                <w:szCs w:val="24"/>
              </w:rPr>
              <w:t xml:space="preserve"> возмещению подлежат затраты </w:t>
            </w:r>
            <w:proofErr w:type="gramStart"/>
            <w:r w:rsidRPr="008C08A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C08AA">
              <w:rPr>
                <w:color w:val="000000"/>
                <w:sz w:val="24"/>
                <w:szCs w:val="24"/>
              </w:rPr>
              <w:t>:</w:t>
            </w:r>
          </w:p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а) заработную плату, выплату отпускных  и страховые взносы в государственные внебюджетные фонды;</w:t>
            </w:r>
          </w:p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б) приобретение инвентаря и спецодежды для трудоустраиваемых безработных граждан и иных категорий граждан;</w:t>
            </w:r>
          </w:p>
          <w:p w:rsidR="00827E05" w:rsidRPr="008C08AA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 xml:space="preserve">в) обеспечение деятельности и вознаграждение организаторов мероприятий, в </w:t>
            </w:r>
            <w:proofErr w:type="spellStart"/>
            <w:r w:rsidRPr="008C08A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C08AA">
              <w:rPr>
                <w:color w:val="000000"/>
                <w:sz w:val="24"/>
                <w:szCs w:val="24"/>
              </w:rPr>
              <w:t>. руководителей подростковых трудовых коллективов, обслуживающего персонала;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г) приобретение канцелярских принадлежностей;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Pr="00104A91">
              <w:rPr>
                <w:color w:val="000000"/>
                <w:sz w:val="24"/>
                <w:szCs w:val="24"/>
              </w:rPr>
              <w:t xml:space="preserve">бщий объём финансовых средств и предельные размеры среднемесячной величины расходов на создание одного </w:t>
            </w:r>
            <w:r w:rsidRPr="00104A91">
              <w:rPr>
                <w:color w:val="000000"/>
                <w:sz w:val="24"/>
                <w:szCs w:val="24"/>
              </w:rPr>
              <w:lastRenderedPageBreak/>
              <w:t>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r w:rsidRPr="00070B68">
              <w:rPr>
                <w:color w:val="000000"/>
                <w:sz w:val="24"/>
                <w:szCs w:val="24"/>
              </w:rPr>
              <w:t xml:space="preserve">Общий объём финансовых средств на предоставление субсидии из средств местного бюджета на   временное трудоустройство несовершеннолетних в возрасте от 14 до 18 лет в свободное от учебы время, на территории </w:t>
            </w:r>
            <w:r w:rsidRPr="00070B68">
              <w:rPr>
                <w:color w:val="000000"/>
                <w:sz w:val="24"/>
                <w:szCs w:val="24"/>
              </w:rPr>
              <w:lastRenderedPageBreak/>
              <w:t>муниципального образования город Петергоф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 </w:t>
            </w:r>
            <w:r w:rsidR="00B048F6">
              <w:rPr>
                <w:color w:val="000000"/>
                <w:sz w:val="24"/>
                <w:szCs w:val="24"/>
              </w:rPr>
              <w:t>1 701 700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48F6">
              <w:rPr>
                <w:color w:val="000000"/>
                <w:sz w:val="24"/>
                <w:szCs w:val="24"/>
              </w:rPr>
              <w:t xml:space="preserve"> </w:t>
            </w:r>
            <w:r w:rsidRPr="00070B68">
              <w:rPr>
                <w:color w:val="000000"/>
                <w:sz w:val="24"/>
                <w:szCs w:val="24"/>
              </w:rPr>
              <w:t xml:space="preserve">        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E2EDF">
              <w:rPr>
                <w:color w:val="000000"/>
                <w:sz w:val="24"/>
                <w:szCs w:val="24"/>
              </w:rPr>
              <w:t xml:space="preserve">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Pr="00BE2EDF">
              <w:rPr>
                <w:color w:val="000000"/>
                <w:sz w:val="24"/>
                <w:szCs w:val="24"/>
              </w:rPr>
              <w:t>):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= РЗП +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+ РЗП х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 + РЗП ×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>,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где: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 w:rsidRPr="00BE2EDF">
              <w:rPr>
                <w:color w:val="000000"/>
                <w:sz w:val="24"/>
                <w:szCs w:val="24"/>
              </w:rPr>
              <w:t xml:space="preserve">РЗП -  размер заработной платы = </w:t>
            </w:r>
            <w:r w:rsidR="00B048F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48F6">
              <w:rPr>
                <w:color w:val="000000"/>
                <w:sz w:val="24"/>
                <w:szCs w:val="24"/>
              </w:rPr>
              <w:t>400</w:t>
            </w:r>
            <w:r>
              <w:rPr>
                <w:color w:val="000000"/>
                <w:sz w:val="24"/>
                <w:szCs w:val="24"/>
              </w:rPr>
              <w:t xml:space="preserve"> руб.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(определен </w:t>
            </w:r>
            <w:r w:rsidRPr="00376A08">
              <w:rPr>
                <w:bCs/>
                <w:sz w:val="24"/>
                <w:szCs w:val="24"/>
              </w:rPr>
              <w:t>на основании данных проведенного мониторинга минимального размера оплаты труда за период 201</w:t>
            </w:r>
            <w:r w:rsidR="00B048F6">
              <w:rPr>
                <w:bCs/>
                <w:sz w:val="24"/>
                <w:szCs w:val="24"/>
              </w:rPr>
              <w:t>2</w:t>
            </w:r>
            <w:r w:rsidRPr="00376A08">
              <w:rPr>
                <w:bCs/>
                <w:sz w:val="24"/>
                <w:szCs w:val="24"/>
              </w:rPr>
              <w:t xml:space="preserve"> – 201</w:t>
            </w:r>
            <w:r w:rsidR="00B048F6">
              <w:rPr>
                <w:bCs/>
                <w:sz w:val="24"/>
                <w:szCs w:val="24"/>
              </w:rPr>
              <w:t>4</w:t>
            </w:r>
            <w:r w:rsidRPr="00376A08">
              <w:rPr>
                <w:bCs/>
                <w:sz w:val="24"/>
                <w:szCs w:val="24"/>
              </w:rPr>
              <w:t>г., с учетом  коэффиц</w:t>
            </w:r>
            <w:r w:rsidR="0005538E">
              <w:rPr>
                <w:bCs/>
                <w:sz w:val="24"/>
                <w:szCs w:val="24"/>
              </w:rPr>
              <w:t>иента инфляции в 2014 году – 106</w:t>
            </w:r>
            <w:r w:rsidRPr="00376A08">
              <w:rPr>
                <w:bCs/>
                <w:sz w:val="24"/>
                <w:szCs w:val="24"/>
              </w:rPr>
              <w:t>%, в соответствие  с  применением норматива минимальной бюджетной обеспеченности на решение вопроса местного значения по участию в организации и финансировании проведения общественных работ, установленного Комитетом финансов Санкт-Петербурга  на 201</w:t>
            </w:r>
            <w:r w:rsidR="0005538E">
              <w:rPr>
                <w:bCs/>
                <w:sz w:val="24"/>
                <w:szCs w:val="24"/>
              </w:rPr>
              <w:t xml:space="preserve">5 </w:t>
            </w:r>
            <w:r w:rsidRPr="00376A08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)</w:t>
            </w:r>
            <w:r w:rsidRPr="00BE2EDF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процент страховых взносов в государственные внебюджетные фонды, установленный в соответствии с действующим законодательством;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учета выплат компенсаций за неиспользованный отпуск (9,5%);</w:t>
            </w:r>
          </w:p>
          <w:p w:rsidR="00827E05" w:rsidRPr="00BE2EDF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 учета накладных расходов (покупка инвентаря, а также, обеспечение деятельности и вознаграждение организаторов мероприятий, в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>. руководителей подростковых трудовых коллективов, обслуживающего персонала) (20%);</w:t>
            </w:r>
          </w:p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учета прочих (канцелярских) расходов (2%).</w:t>
            </w:r>
          </w:p>
        </w:tc>
      </w:tr>
      <w:tr w:rsidR="00827E05" w:rsidTr="00AB26F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AB26F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Дополнительная информация (приложения к постановлению,   положению, договору) размещена на официальном сайте МО город Петергоф:</w:t>
            </w:r>
            <w:r>
              <w:t xml:space="preserve"> </w:t>
            </w:r>
            <w:hyperlink r:id="rId7" w:history="1">
              <w:r w:rsidRPr="007D5591">
                <w:rPr>
                  <w:rStyle w:val="a4"/>
                  <w:sz w:val="24"/>
                  <w:szCs w:val="24"/>
                </w:rPr>
                <w:t>www.mo-petergof.spb.ru</w:t>
              </w:r>
            </w:hyperlink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27E05" w:rsidRDefault="00827E05" w:rsidP="00827E05">
      <w:pPr>
        <w:pStyle w:val="ConsPlusNormal"/>
        <w:widowControl/>
        <w:ind w:firstLine="360"/>
        <w:jc w:val="both"/>
        <w:outlineLvl w:val="1"/>
        <w:rPr>
          <w:sz w:val="24"/>
          <w:szCs w:val="24"/>
        </w:rPr>
      </w:pPr>
    </w:p>
    <w:p w:rsidR="00827E05" w:rsidRDefault="00827E05" w:rsidP="00827E05">
      <w:pPr>
        <w:rPr>
          <w:sz w:val="24"/>
          <w:szCs w:val="24"/>
        </w:rPr>
      </w:pPr>
    </w:p>
    <w:p w:rsidR="00827E05" w:rsidRDefault="00827E05" w:rsidP="00827E05">
      <w:pPr>
        <w:rPr>
          <w:sz w:val="24"/>
          <w:szCs w:val="24"/>
        </w:rPr>
      </w:pPr>
    </w:p>
    <w:p w:rsidR="00827E05" w:rsidRDefault="00827E05" w:rsidP="00827E0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административно-хозяйственного отдела</w:t>
      </w:r>
    </w:p>
    <w:p w:rsidR="00827E05" w:rsidRDefault="00827E05" w:rsidP="00827E05">
      <w:pPr>
        <w:rPr>
          <w:sz w:val="28"/>
          <w:szCs w:val="28"/>
        </w:rPr>
      </w:pPr>
      <w:r>
        <w:rPr>
          <w:sz w:val="28"/>
          <w:szCs w:val="28"/>
        </w:rPr>
        <w:t>местной администрации МО город Петергоф</w:t>
      </w:r>
    </w:p>
    <w:p w:rsidR="00827E05" w:rsidRDefault="00827E05" w:rsidP="00827E05">
      <w:pPr>
        <w:rPr>
          <w:sz w:val="28"/>
          <w:szCs w:val="28"/>
        </w:rPr>
      </w:pPr>
    </w:p>
    <w:p w:rsidR="00827E05" w:rsidRDefault="00827E05" w:rsidP="00827E05">
      <w:pPr>
        <w:rPr>
          <w:sz w:val="28"/>
          <w:szCs w:val="28"/>
        </w:rPr>
      </w:pPr>
    </w:p>
    <w:p w:rsidR="00827E05" w:rsidRDefault="00827E05" w:rsidP="00827E05">
      <w:pPr>
        <w:rPr>
          <w:sz w:val="28"/>
          <w:szCs w:val="28"/>
        </w:rPr>
      </w:pPr>
      <w:r>
        <w:rPr>
          <w:sz w:val="28"/>
          <w:szCs w:val="28"/>
        </w:rPr>
        <w:t xml:space="preserve">« ___ » _______________ 20 ____ г.              ______________ / Д. А. Быков/ </w:t>
      </w:r>
    </w:p>
    <w:p w:rsidR="00827E05" w:rsidRDefault="00827E05" w:rsidP="00827E05">
      <w:pPr>
        <w:rPr>
          <w:sz w:val="28"/>
          <w:szCs w:val="28"/>
        </w:rPr>
      </w:pPr>
    </w:p>
    <w:p w:rsidR="00BE1000" w:rsidRPr="005C2A63" w:rsidRDefault="00BE1000" w:rsidP="005C2A63">
      <w:pPr>
        <w:pStyle w:val="2"/>
        <w:rPr>
          <w:rStyle w:val="a3"/>
        </w:rPr>
      </w:pPr>
    </w:p>
    <w:sectPr w:rsidR="00BE1000" w:rsidRPr="005C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5"/>
    <w:rsid w:val="0005538E"/>
    <w:rsid w:val="001E2E7B"/>
    <w:rsid w:val="001F3190"/>
    <w:rsid w:val="002271A8"/>
    <w:rsid w:val="002A21B2"/>
    <w:rsid w:val="00464851"/>
    <w:rsid w:val="00517D59"/>
    <w:rsid w:val="005C2A63"/>
    <w:rsid w:val="00641F0B"/>
    <w:rsid w:val="00792ABE"/>
    <w:rsid w:val="00827E05"/>
    <w:rsid w:val="00B048F6"/>
    <w:rsid w:val="00BE1000"/>
    <w:rsid w:val="00BF4DC6"/>
    <w:rsid w:val="00F10CC7"/>
    <w:rsid w:val="00F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basedOn w:val="a0"/>
    <w:qFormat/>
    <w:rsid w:val="00827E05"/>
    <w:rPr>
      <w:b/>
      <w:bCs/>
    </w:rPr>
  </w:style>
  <w:style w:type="character" w:styleId="a4">
    <w:name w:val="Hyperlink"/>
    <w:basedOn w:val="a0"/>
    <w:uiPriority w:val="99"/>
    <w:unhideWhenUsed/>
    <w:rsid w:val="00827E05"/>
    <w:rPr>
      <w:color w:val="0000FF" w:themeColor="hyperlink"/>
      <w:u w:val="single"/>
    </w:rPr>
  </w:style>
  <w:style w:type="paragraph" w:styleId="a5">
    <w:name w:val="No Spacing"/>
    <w:uiPriority w:val="1"/>
    <w:qFormat/>
    <w:rsid w:val="005C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basedOn w:val="a0"/>
    <w:qFormat/>
    <w:rsid w:val="00827E05"/>
    <w:rPr>
      <w:b/>
      <w:bCs/>
    </w:rPr>
  </w:style>
  <w:style w:type="character" w:styleId="a4">
    <w:name w:val="Hyperlink"/>
    <w:basedOn w:val="a0"/>
    <w:uiPriority w:val="99"/>
    <w:unhideWhenUsed/>
    <w:rsid w:val="00827E05"/>
    <w:rPr>
      <w:color w:val="0000FF" w:themeColor="hyperlink"/>
      <w:u w:val="single"/>
    </w:rPr>
  </w:style>
  <w:style w:type="paragraph" w:styleId="a5">
    <w:name w:val="No Spacing"/>
    <w:uiPriority w:val="1"/>
    <w:qFormat/>
    <w:rsid w:val="005C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petergof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1B0-73C4-4A34-BF27-4436F820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2015-03-23T14:29:00Z</cp:lastPrinted>
  <dcterms:created xsi:type="dcterms:W3CDTF">2015-03-23T13:13:00Z</dcterms:created>
  <dcterms:modified xsi:type="dcterms:W3CDTF">2015-03-25T11:44:00Z</dcterms:modified>
</cp:coreProperties>
</file>